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8C" w:rsidRDefault="001C5B5E">
      <w:pPr>
        <w:spacing w:after="143"/>
        <w:ind w:left="732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ВСЕРОССИЙСКАЯ ОЛИМПИАДА ШКОЛЬНИКОВ ПО ЛИТЕРАТУРЕ </w:t>
      </w:r>
    </w:p>
    <w:p w:rsidR="00FD348C" w:rsidRDefault="0017271F">
      <w:pPr>
        <w:spacing w:after="161"/>
        <w:ind w:left="724" w:right="71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2025/2026</w:t>
      </w:r>
      <w:r w:rsidR="001C5B5E">
        <w:rPr>
          <w:rFonts w:ascii="Times New Roman" w:eastAsia="Times New Roman" w:hAnsi="Times New Roman" w:cs="Times New Roman"/>
          <w:b/>
          <w:sz w:val="24"/>
        </w:rPr>
        <w:t xml:space="preserve"> учебный год </w:t>
      </w:r>
    </w:p>
    <w:p w:rsidR="00FD348C" w:rsidRDefault="001C5B5E">
      <w:pPr>
        <w:spacing w:after="161"/>
        <w:ind w:left="724" w:right="71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ШКОЛЬНЫЙ ЭТАП </w:t>
      </w:r>
    </w:p>
    <w:p w:rsidR="00FD348C" w:rsidRDefault="001C5B5E">
      <w:pPr>
        <w:tabs>
          <w:tab w:val="center" w:pos="4677"/>
          <w:tab w:val="center" w:pos="5749"/>
        </w:tabs>
        <w:spacing w:after="11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8 класс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</w:p>
    <w:p w:rsidR="00FD348C" w:rsidRDefault="00FD348C">
      <w:pPr>
        <w:spacing w:after="157"/>
        <w:ind w:left="58"/>
        <w:jc w:val="center"/>
      </w:pPr>
      <w:bookmarkStart w:id="0" w:name="_GoBack"/>
      <w:bookmarkEnd w:id="0"/>
    </w:p>
    <w:p w:rsidR="00FD348C" w:rsidRDefault="001C5B5E">
      <w:pPr>
        <w:spacing w:after="112"/>
        <w:ind w:left="16" w:right="12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Уважаемый участник олимпиады! </w:t>
      </w:r>
    </w:p>
    <w:p w:rsidR="00FD348C" w:rsidRDefault="001C5B5E">
      <w:pPr>
        <w:spacing w:after="115"/>
        <w:ind w:left="5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D348C" w:rsidRDefault="001C5B5E">
      <w:pPr>
        <w:spacing w:after="31" w:line="377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Предлагаем Вам выполнить задания, которые помогут определить уровень Вашей литературной эрудиции, культурный кругозор, творческие способности и умение аргументировать собственное мнение.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FD348C" w:rsidRDefault="001C5B5E">
      <w:pPr>
        <w:spacing w:after="157"/>
        <w:ind w:left="732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На выполнение работы отводится 120 минут.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D348C" w:rsidRDefault="001C5B5E">
      <w:pPr>
        <w:spacing w:after="0" w:line="397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Вам предстоит выполнить шесть заданий: четыре тестовых задания и два творческих. Ответы на тестовые задания записываются на ПЕРВОМ листе бланка ответов. </w:t>
      </w:r>
    </w:p>
    <w:p w:rsidR="00FD348C" w:rsidRDefault="001C5B5E">
      <w:pPr>
        <w:spacing w:after="0" w:line="378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Первое творческое задание ориентировано на аналитическую работу с текстом. Второе задание творческого характера ориентирует Вас на создание собственного текста, соответствующего рекомендациям инструкции. </w:t>
      </w:r>
    </w:p>
    <w:p w:rsidR="00FD348C" w:rsidRDefault="001C5B5E">
      <w:pPr>
        <w:spacing w:after="0" w:line="384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Творческие задания выполняются на ВТОРОМ и последующих листах бланков ответов, при этом переписывать формулировку задания не нужно. Писать необходимо разборчивым почерком. Рекомендуем помнить, что ответ должен соответствовать заданию. </w:t>
      </w:r>
    </w:p>
    <w:p w:rsidR="00FD348C" w:rsidRDefault="001C5B5E">
      <w:pPr>
        <w:spacing w:after="159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Работа пишется в прозаической форме. Оценивается грамотность и богатство речи. </w:t>
      </w:r>
    </w:p>
    <w:p w:rsidR="00FD348C" w:rsidRDefault="001C5B5E">
      <w:pPr>
        <w:spacing w:after="159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Объем работы не регламентируется и не влияет на оценку выполнения задания.  </w:t>
      </w:r>
    </w:p>
    <w:p w:rsidR="00FD348C" w:rsidRDefault="001C5B5E">
      <w:pPr>
        <w:spacing w:after="115"/>
        <w:ind w:left="73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Если Вы использовали черновик, сдайте его вместе с работой. </w:t>
      </w:r>
    </w:p>
    <w:p w:rsidR="00FD348C" w:rsidRDefault="001C5B5E">
      <w:pPr>
        <w:spacing w:after="0" w:line="396" w:lineRule="auto"/>
        <w:ind w:left="-15" w:firstLine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Постарайтесь рационально использовать отведенное время. Обязательно оставьте время на проверку работы.  </w:t>
      </w:r>
    </w:p>
    <w:p w:rsidR="00FD348C" w:rsidRDefault="001C5B5E">
      <w:pPr>
        <w:spacing w:after="13" w:line="395" w:lineRule="auto"/>
        <w:ind w:left="-15" w:firstLine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Надеемся, что выполнение задания будет для Вас увлекательным и полезным занятием. </w:t>
      </w:r>
    </w:p>
    <w:p w:rsidR="00FD348C" w:rsidRDefault="001C5B5E">
      <w:pPr>
        <w:spacing w:after="163"/>
        <w:ind w:left="732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Максимальный балл за все задания –70 баллов.  </w:t>
      </w:r>
    </w:p>
    <w:p w:rsidR="00FD348C" w:rsidRDefault="001C5B5E">
      <w:pPr>
        <w:spacing w:after="115"/>
        <w:ind w:left="72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Желаем успешной работы! </w:t>
      </w:r>
    </w:p>
    <w:p w:rsidR="00FD348C" w:rsidRDefault="001C5B5E">
      <w:pPr>
        <w:spacing w:after="113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19"/>
        <w:ind w:left="70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</w:p>
    <w:p w:rsidR="00FD348C" w:rsidRDefault="001C5B5E">
      <w:pPr>
        <w:spacing w:after="0"/>
        <w:ind w:left="70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FD348C">
      <w:pPr>
        <w:spacing w:after="0"/>
      </w:pPr>
    </w:p>
    <w:p w:rsidR="00FD348C" w:rsidRDefault="001C5B5E">
      <w:pPr>
        <w:spacing w:after="0"/>
        <w:ind w:left="724" w:right="12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Тестовые задания (15 баллов) </w:t>
      </w:r>
    </w:p>
    <w:p w:rsidR="00FD348C" w:rsidRDefault="001C5B5E">
      <w:pPr>
        <w:spacing w:after="27"/>
        <w:ind w:left="76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40"/>
        <w:ind w:left="732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Задание 1 (4 балла) </w:t>
      </w:r>
    </w:p>
    <w:p w:rsidR="00FD348C" w:rsidRDefault="001C5B5E">
      <w:pPr>
        <w:spacing w:after="5" w:line="393" w:lineRule="auto"/>
        <w:ind w:firstLine="708"/>
      </w:pPr>
      <w:r>
        <w:rPr>
          <w:rFonts w:ascii="Times New Roman" w:eastAsia="Times New Roman" w:hAnsi="Times New Roman" w:cs="Times New Roman"/>
          <w:sz w:val="24"/>
        </w:rPr>
        <w:t xml:space="preserve">Предлагаем </w:t>
      </w:r>
      <w:r>
        <w:rPr>
          <w:rFonts w:ascii="Times New Roman" w:eastAsia="Times New Roman" w:hAnsi="Times New Roman" w:cs="Times New Roman"/>
          <w:sz w:val="24"/>
        </w:rPr>
        <w:tab/>
        <w:t xml:space="preserve">Вашему </w:t>
      </w:r>
      <w:r>
        <w:rPr>
          <w:rFonts w:ascii="Times New Roman" w:eastAsia="Times New Roman" w:hAnsi="Times New Roman" w:cs="Times New Roman"/>
          <w:sz w:val="24"/>
        </w:rPr>
        <w:tab/>
        <w:t xml:space="preserve">вниманию </w:t>
      </w:r>
      <w:r>
        <w:rPr>
          <w:rFonts w:ascii="Times New Roman" w:eastAsia="Times New Roman" w:hAnsi="Times New Roman" w:cs="Times New Roman"/>
          <w:sz w:val="24"/>
        </w:rPr>
        <w:tab/>
        <w:t xml:space="preserve">фрагменты </w:t>
      </w:r>
      <w:r>
        <w:rPr>
          <w:rFonts w:ascii="Times New Roman" w:eastAsia="Times New Roman" w:hAnsi="Times New Roman" w:cs="Times New Roman"/>
          <w:sz w:val="24"/>
        </w:rPr>
        <w:tab/>
        <w:t xml:space="preserve">сочинений </w:t>
      </w:r>
      <w:r>
        <w:rPr>
          <w:rFonts w:ascii="Times New Roman" w:eastAsia="Times New Roman" w:hAnsi="Times New Roman" w:cs="Times New Roman"/>
          <w:sz w:val="24"/>
        </w:rPr>
        <w:tab/>
        <w:t xml:space="preserve">обучающихся. </w:t>
      </w:r>
      <w:r>
        <w:rPr>
          <w:rFonts w:ascii="Times New Roman" w:eastAsia="Times New Roman" w:hAnsi="Times New Roman" w:cs="Times New Roman"/>
          <w:sz w:val="24"/>
        </w:rPr>
        <w:tab/>
        <w:t xml:space="preserve">Мы исключили из текста литературоведческие термины, характеристику которым дает ученик. Восстановите эти термины. </w:t>
      </w:r>
      <w:r>
        <w:rPr>
          <w:rFonts w:ascii="Times New Roman" w:eastAsia="Times New Roman" w:hAnsi="Times New Roman" w:cs="Times New Roman"/>
          <w:b/>
          <w:sz w:val="24"/>
        </w:rPr>
        <w:t xml:space="preserve">В бланке ответов укажите номер фрагмента и пропущенный термин.  </w:t>
      </w:r>
    </w:p>
    <w:p w:rsidR="00FD348C" w:rsidRDefault="001C5B5E">
      <w:pPr>
        <w:numPr>
          <w:ilvl w:val="0"/>
          <w:numId w:val="1"/>
        </w:numPr>
        <w:spacing w:after="12" w:line="388" w:lineRule="auto"/>
        <w:ind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Используя прием </w:t>
      </w:r>
      <w:r>
        <w:rPr>
          <w:rFonts w:ascii="Times New Roman" w:eastAsia="Times New Roman" w:hAnsi="Times New Roman" w:cs="Times New Roman"/>
          <w:sz w:val="24"/>
        </w:rPr>
        <w:t xml:space="preserve">&lt;…&gt;, </w:t>
      </w:r>
      <w:r>
        <w:rPr>
          <w:rFonts w:ascii="Times New Roman" w:eastAsia="Times New Roman" w:hAnsi="Times New Roman" w:cs="Times New Roman"/>
          <w:i/>
          <w:sz w:val="24"/>
        </w:rPr>
        <w:t>автор показывает, что мечта героя неосуществима. Он возвращает Мцыри в монастырь, то есть туда, откуда герой пытался убежать. Круг замыкается.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numPr>
          <w:ilvl w:val="0"/>
          <w:numId w:val="1"/>
        </w:numPr>
        <w:spacing w:after="12" w:line="388" w:lineRule="auto"/>
        <w:ind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Для придания своей мысли большей выразительности А. К. Толстой прибегает к </w:t>
      </w:r>
      <w:r>
        <w:rPr>
          <w:rFonts w:ascii="Times New Roman" w:eastAsia="Times New Roman" w:hAnsi="Times New Roman" w:cs="Times New Roman"/>
          <w:sz w:val="24"/>
        </w:rPr>
        <w:t>&lt;…&gt;</w:t>
      </w:r>
      <w:r>
        <w:rPr>
          <w:rFonts w:ascii="Times New Roman" w:eastAsia="Times New Roman" w:hAnsi="Times New Roman" w:cs="Times New Roman"/>
          <w:i/>
          <w:sz w:val="24"/>
        </w:rPr>
        <w:t>: волнение луга уподобляется поведению и чувствам человека («что глядите на меня…»), («головой качая»).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numPr>
          <w:ilvl w:val="0"/>
          <w:numId w:val="1"/>
        </w:numPr>
        <w:spacing w:after="12" w:line="388" w:lineRule="auto"/>
        <w:ind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Словно заклинание, постоянно звучат слова: «…постарайтесь вернуться назад». Такой </w:t>
      </w:r>
      <w:r>
        <w:rPr>
          <w:rFonts w:ascii="Times New Roman" w:eastAsia="Times New Roman" w:hAnsi="Times New Roman" w:cs="Times New Roman"/>
          <w:sz w:val="24"/>
        </w:rPr>
        <w:t xml:space="preserve">&lt;…&gt; </w:t>
      </w:r>
      <w:r>
        <w:rPr>
          <w:rFonts w:ascii="Times New Roman" w:eastAsia="Times New Roman" w:hAnsi="Times New Roman" w:cs="Times New Roman"/>
          <w:i/>
          <w:sz w:val="24"/>
        </w:rPr>
        <w:t>позволяет почувствовать не только тревогу за судьбу каждого солдата, но и понять, что многие не вернутся.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numPr>
          <w:ilvl w:val="0"/>
          <w:numId w:val="1"/>
        </w:numPr>
        <w:spacing w:after="12" w:line="388" w:lineRule="auto"/>
        <w:ind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В основе произведения Рождественского прием </w:t>
      </w:r>
      <w:r>
        <w:rPr>
          <w:rFonts w:ascii="Times New Roman" w:eastAsia="Times New Roman" w:hAnsi="Times New Roman" w:cs="Times New Roman"/>
          <w:sz w:val="24"/>
        </w:rPr>
        <w:t>&lt;…&gt;.</w:t>
      </w:r>
      <w:r>
        <w:rPr>
          <w:rFonts w:ascii="Times New Roman" w:eastAsia="Times New Roman" w:hAnsi="Times New Roman" w:cs="Times New Roman"/>
          <w:i/>
          <w:sz w:val="24"/>
        </w:rPr>
        <w:t xml:space="preserve"> Сначала мы видим обычного человека: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2" w:line="388" w:lineRule="auto"/>
        <w:ind w:left="-5" w:right="5313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>На Земле безжалостно маленькой жил да был человек маленький…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ind w:left="-5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А потом автор говорит о величии подвига, который совершил этот человек: </w:t>
      </w:r>
    </w:p>
    <w:p w:rsidR="00FD348C" w:rsidRDefault="001C5B5E">
      <w:pPr>
        <w:spacing w:after="0" w:line="396" w:lineRule="auto"/>
        <w:ind w:right="6942"/>
      </w:pPr>
      <w:r>
        <w:rPr>
          <w:rFonts w:ascii="Times New Roman" w:eastAsia="Times New Roman" w:hAnsi="Times New Roman" w:cs="Times New Roman"/>
          <w:i/>
          <w:sz w:val="24"/>
        </w:rPr>
        <w:t>… на всей земле не хватило мрамора, чтобы вырубить парня в полный рост!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</w:p>
    <w:p w:rsidR="00FD348C" w:rsidRDefault="001C5B5E">
      <w:pPr>
        <w:spacing w:after="159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FD348C" w:rsidRDefault="001C5B5E">
      <w:pPr>
        <w:spacing w:after="110"/>
        <w:ind w:left="732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2 (2 балла) </w:t>
      </w:r>
    </w:p>
    <w:p w:rsidR="00FD348C" w:rsidRDefault="001C5B5E">
      <w:pPr>
        <w:spacing w:after="0" w:line="402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Прочитайте фрагмент статьи В. Г. Белинского. О каком произведении говорит критик? Кто автор этого произведения? </w:t>
      </w:r>
      <w:r>
        <w:rPr>
          <w:rFonts w:ascii="Times New Roman" w:eastAsia="Times New Roman" w:hAnsi="Times New Roman" w:cs="Times New Roman"/>
          <w:b/>
          <w:sz w:val="24"/>
        </w:rPr>
        <w:t xml:space="preserve">В бланке ответов укажите автора и название произведения. </w:t>
      </w:r>
    </w:p>
    <w:p w:rsidR="00FD348C" w:rsidRDefault="001C5B5E">
      <w:pPr>
        <w:spacing w:after="159" w:line="378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&lt;…&gt; … всё-таки еще не оценена, толпа и не подозревает ее высокого достоинства. Здесь &lt;…&gt; от настоящего мира неудовлетворяющей его русской жизни перенесся в ее историческое прошедшее, сроднился и слился с ним всем существом своим, усвоил себе </w:t>
      </w:r>
      <w:r>
        <w:rPr>
          <w:rFonts w:ascii="Times New Roman" w:eastAsia="Times New Roman" w:hAnsi="Times New Roman" w:cs="Times New Roman"/>
          <w:sz w:val="24"/>
        </w:rPr>
        <w:lastRenderedPageBreak/>
        <w:t>склад его старинной речи, простодушную суровость его нравов, богатырскую силу и широкий размет его чувства.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4" w:line="39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... &lt;…&gt; — создание мужественное, зрелое и столько же художественное, сколько и народное. &lt;…&gt; в этой поэме является не безыскусственным певцом народности, но истинным художником, — и если его поэма не может быть переведена ни на какой язык, ибо колорит ее весь в русско-народном языке, то тем не менее она — художественное произведение, во всем блеске жизни воскресившее один из моментов русского быта, одного из представителей древней Руси.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57"/>
        <w:ind w:left="732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3 (5 баллов) </w:t>
      </w:r>
    </w:p>
    <w:p w:rsidR="00FD348C" w:rsidRDefault="001C5B5E">
      <w:pPr>
        <w:spacing w:after="0" w:line="384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В художественном произведении большую роль играет пафос – эмоциональнооценочное отношение писателя к рассказываемому. Пафос произведения объединяет мысль и чувство художника в единое целое, отражает его позицию, создает общий строй художественного произведения, позволяет эмоционально воздействовать на читателя.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0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Определите основной пафос предложенных Вам фрагментов произведений. При затруднении можно использовать теоретические материалы, расположенные после задания. Соотнесите вид пафоса и пример. </w:t>
      </w:r>
      <w:r>
        <w:rPr>
          <w:rFonts w:ascii="Times New Roman" w:eastAsia="Times New Roman" w:hAnsi="Times New Roman" w:cs="Times New Roman"/>
          <w:b/>
          <w:sz w:val="24"/>
        </w:rPr>
        <w:t xml:space="preserve">Запишите в бланк ответов соответствующие друг другу цифры и буквы.  </w:t>
      </w:r>
    </w:p>
    <w:tbl>
      <w:tblPr>
        <w:tblStyle w:val="TableGrid"/>
        <w:tblW w:w="9465" w:type="dxa"/>
        <w:tblInd w:w="-108" w:type="dxa"/>
        <w:tblCellMar>
          <w:top w:w="14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674"/>
        <w:gridCol w:w="2410"/>
        <w:gridCol w:w="569"/>
        <w:gridCol w:w="5812"/>
      </w:tblGrid>
      <w:tr w:rsidR="00FD348C">
        <w:trPr>
          <w:trHeight w:val="3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FD348C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Виды пафоса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D348C" w:rsidRDefault="00FD348C"/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6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Примеры </w:t>
            </w:r>
          </w:p>
        </w:tc>
      </w:tr>
      <w:tr w:rsidR="00FD348C">
        <w:trPr>
          <w:trHeight w:val="28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Героический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Скажи: </w:t>
            </w:r>
          </w:p>
          <w:p w:rsidR="00FD348C" w:rsidRDefault="001C5B5E">
            <w:pPr>
              <w:spacing w:after="5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Какой ты след оставишь? </w:t>
            </w:r>
          </w:p>
          <w:p w:rsidR="00FD348C" w:rsidRDefault="001C5B5E">
            <w:pPr>
              <w:spacing w:after="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След, </w:t>
            </w:r>
          </w:p>
          <w:p w:rsidR="00FD348C" w:rsidRDefault="001C5B5E">
            <w:pPr>
              <w:spacing w:after="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Чтобы вытерли паркет </w:t>
            </w:r>
          </w:p>
          <w:p w:rsidR="00FD348C" w:rsidRDefault="001C5B5E">
            <w:pPr>
              <w:spacing w:after="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 посмотрели косо вслед, </w:t>
            </w:r>
          </w:p>
          <w:p w:rsidR="00FD348C" w:rsidRDefault="001C5B5E">
            <w:pPr>
              <w:spacing w:after="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Или </w:t>
            </w:r>
          </w:p>
          <w:p w:rsidR="00FD348C" w:rsidRDefault="001C5B5E">
            <w:pPr>
              <w:spacing w:after="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Незримый прочный след </w:t>
            </w:r>
          </w:p>
          <w:p w:rsidR="00FD348C" w:rsidRDefault="001C5B5E">
            <w:pPr>
              <w:spacing w:after="6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чужой душе на много лет? </w:t>
            </w:r>
          </w:p>
          <w:p w:rsidR="00FD348C" w:rsidRDefault="001C5B5E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Л. Мартынов. </w:t>
            </w:r>
          </w:p>
        </w:tc>
      </w:tr>
      <w:tr w:rsidR="00FD348C">
        <w:trPr>
          <w:trHeight w:val="22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Драматический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Безумных лет угасшее веселье </w:t>
            </w:r>
          </w:p>
          <w:p w:rsidR="00FD348C" w:rsidRDefault="001C5B5E">
            <w:pPr>
              <w:spacing w:after="1" w:line="313" w:lineRule="auto"/>
              <w:ind w:right="156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Мне тяжело, как смутное похмелье. Но, как вино, печаль минувших дней </w:t>
            </w:r>
          </w:p>
          <w:p w:rsidR="00FD348C" w:rsidRDefault="001C5B5E">
            <w:pPr>
              <w:spacing w:after="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моей душе чем старе, тем сильней. </w:t>
            </w:r>
          </w:p>
          <w:p w:rsidR="00FD348C" w:rsidRDefault="001C5B5E">
            <w:pPr>
              <w:spacing w:line="314" w:lineRule="auto"/>
              <w:ind w:right="48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Мой путь уныл. Сулит мне труд и горе Грядущего волнуемое море... </w:t>
            </w:r>
          </w:p>
          <w:p w:rsidR="00FD348C" w:rsidRDefault="001C5B5E">
            <w:pPr>
              <w:tabs>
                <w:tab w:val="center" w:pos="2696"/>
                <w:tab w:val="center" w:pos="3404"/>
                <w:tab w:val="right" w:pos="5658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А. С. Пушкин. </w:t>
            </w:r>
          </w:p>
        </w:tc>
      </w:tr>
      <w:tr w:rsidR="00FD348C">
        <w:trPr>
          <w:trHeight w:val="255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Иронический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6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Печально я гляжу на наше поколенье! </w:t>
            </w:r>
          </w:p>
          <w:p w:rsidR="00FD348C" w:rsidRDefault="001C5B5E">
            <w:pPr>
              <w:spacing w:line="313" w:lineRule="auto"/>
              <w:ind w:right="9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Его грядущее — иль пусто, иль темно, Меж тем, под бременем познанья и сомненья, В бездействии состарится оно. </w:t>
            </w:r>
          </w:p>
          <w:p w:rsidR="00FD348C" w:rsidRDefault="001C5B5E">
            <w:pPr>
              <w:spacing w:after="6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Богаты мы, едва из колыбели, </w:t>
            </w:r>
          </w:p>
          <w:p w:rsidR="00FD348C" w:rsidRDefault="001C5B5E">
            <w:pPr>
              <w:spacing w:after="6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Ошибками отцов и поздним их умом, </w:t>
            </w:r>
          </w:p>
          <w:p w:rsidR="00FD348C" w:rsidRDefault="001C5B5E">
            <w:pPr>
              <w:ind w:right="13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 жизнь уж нас томит, как ровный путь без цели, Как пир на празднике чужом. </w:t>
            </w:r>
          </w:p>
        </w:tc>
      </w:tr>
      <w:tr w:rsidR="00FD348C">
        <w:trPr>
          <w:trHeight w:val="3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FD348C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FD348C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FD348C"/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М. Ю. Лермонтов. </w:t>
            </w:r>
          </w:p>
        </w:tc>
      </w:tr>
      <w:tr w:rsidR="00FD348C">
        <w:trPr>
          <w:trHeight w:val="254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6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Нравоучительный </w:t>
            </w:r>
          </w:p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(дидактический)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line="315" w:lineRule="auto"/>
              <w:ind w:right="19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Изведал враг в тот день немало, Что значит русский бой удалый, Наш рукопашный бой!.. </w:t>
            </w:r>
          </w:p>
          <w:p w:rsidR="00FD348C" w:rsidRDefault="001C5B5E">
            <w:pPr>
              <w:spacing w:after="6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Земля тряслась — как наши груди, </w:t>
            </w:r>
          </w:p>
          <w:p w:rsidR="00FD348C" w:rsidRDefault="001C5B5E">
            <w:pPr>
              <w:spacing w:after="6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Смешались в кучу кони, люди, </w:t>
            </w:r>
          </w:p>
          <w:p w:rsidR="00FD348C" w:rsidRDefault="001C5B5E">
            <w:pPr>
              <w:spacing w:after="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 залпы тысячи орудий </w:t>
            </w:r>
          </w:p>
          <w:p w:rsidR="00FD348C" w:rsidRDefault="001C5B5E">
            <w:pPr>
              <w:spacing w:after="6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Слились в протяжный вой… </w:t>
            </w:r>
          </w:p>
          <w:p w:rsidR="00FD348C" w:rsidRDefault="001C5B5E">
            <w:pPr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М. Ю. Лермонтов. </w:t>
            </w:r>
          </w:p>
        </w:tc>
      </w:tr>
      <w:tr w:rsidR="00FD348C">
        <w:trPr>
          <w:trHeight w:val="19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Элегический </w:t>
            </w:r>
          </w:p>
          <w:p w:rsidR="00FD348C" w:rsidRDefault="001C5B5E">
            <w:pPr>
              <w:ind w:left="7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23" w:line="294" w:lineRule="auto"/>
              <w:ind w:right="2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Приводили обыкновенно новичка к дверям этой комнаты, нечаянно вталкивали его к медведю, двери запирались, и несчастную жертву оставляли наедине с косматым пустынником… Таковы были благородные увеселения русского барина. </w:t>
            </w:r>
          </w:p>
          <w:p w:rsidR="00FD348C" w:rsidRDefault="001C5B5E">
            <w:pPr>
              <w:ind w:right="65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А. С. Пушкин. «Дубровский». </w:t>
            </w:r>
          </w:p>
        </w:tc>
      </w:tr>
    </w:tbl>
    <w:p w:rsidR="00FD348C" w:rsidRDefault="001C5B5E">
      <w:pPr>
        <w:spacing w:after="163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61"/>
        <w:ind w:left="724" w:right="1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Теоретические материалы </w:t>
      </w:r>
    </w:p>
    <w:p w:rsidR="00FD348C" w:rsidRDefault="001C5B5E">
      <w:pPr>
        <w:numPr>
          <w:ilvl w:val="0"/>
          <w:numId w:val="2"/>
        </w:numPr>
        <w:spacing w:after="5" w:line="397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Героический пафос отражает величие человека, совершающего подвиг во имя общего дела, передает восхищение автора силой духа людей, защищающих родину. </w:t>
      </w:r>
    </w:p>
    <w:p w:rsidR="00FD348C" w:rsidRDefault="001C5B5E">
      <w:pPr>
        <w:numPr>
          <w:ilvl w:val="0"/>
          <w:numId w:val="2"/>
        </w:numPr>
        <w:spacing w:after="5" w:line="397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Драматический пафос. Показаны страдания героев, они чужие в окружающем их мире. Наиболее часто звучат мотивы одиночества, непонимания, разлуки. </w:t>
      </w:r>
    </w:p>
    <w:p w:rsidR="00FD348C" w:rsidRDefault="001C5B5E">
      <w:pPr>
        <w:numPr>
          <w:ilvl w:val="0"/>
          <w:numId w:val="2"/>
        </w:numPr>
        <w:spacing w:after="26" w:line="377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Сатирический пафос отличает обличительный непримиримый смех. Сатирический герой смешон, хотя таковым себя не считает. Автор занимает активную позицию осмеяния. </w:t>
      </w:r>
    </w:p>
    <w:p w:rsidR="00FD348C" w:rsidRDefault="001C5B5E">
      <w:pPr>
        <w:numPr>
          <w:ilvl w:val="0"/>
          <w:numId w:val="2"/>
        </w:numPr>
        <w:spacing w:after="28" w:line="377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Нравоучительный (дидактический). Этот вид пафоса звучит в произведениях, которые учат читателя, как жить и поступать правильно, как противодействовать злу и утверждать добро. </w:t>
      </w:r>
    </w:p>
    <w:p w:rsidR="00FD348C" w:rsidRDefault="001C5B5E">
      <w:pPr>
        <w:numPr>
          <w:ilvl w:val="0"/>
          <w:numId w:val="2"/>
        </w:numPr>
        <w:spacing w:after="4" w:line="397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Элегический пафос. Элегическое состояние героя связано с чувством живой грусти об исчезнувших навсегда мгновениях жизни. </w:t>
      </w:r>
    </w:p>
    <w:p w:rsidR="00FD348C" w:rsidRDefault="001C5B5E">
      <w:pPr>
        <w:numPr>
          <w:ilvl w:val="0"/>
          <w:numId w:val="2"/>
        </w:numPr>
        <w:spacing w:after="0" w:line="378" w:lineRule="auto"/>
        <w:ind w:firstLine="36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Иронический пафос. Тонкая, осуждающая насмешка, высмеивание, построенное на несоответствии формы и содержания. Чаще всего ирония состоит в формальном одобрении, когда на самом деле подразумевается осуждение и насмешка. </w:t>
      </w:r>
    </w:p>
    <w:p w:rsidR="00FD348C" w:rsidRDefault="001C5B5E">
      <w:pPr>
        <w:spacing w:after="15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57"/>
        <w:ind w:left="732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4 (4 балла) </w:t>
      </w:r>
    </w:p>
    <w:p w:rsidR="00FD348C" w:rsidRDefault="001C5B5E">
      <w:pPr>
        <w:spacing w:after="159" w:line="398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На рисунках 1 – 4 представлены значимые детали из произведения известного вам русского писателя. На рисунках 5 – 8 представлены значимые детали из произведения другого русского писателя. По каждой комбинации предметов определите авторов и произведения</w:t>
      </w:r>
      <w:r>
        <w:rPr>
          <w:rFonts w:ascii="Times New Roman" w:eastAsia="Times New Roman" w:hAnsi="Times New Roman" w:cs="Times New Roman"/>
          <w:b/>
          <w:sz w:val="24"/>
        </w:rPr>
        <w:t xml:space="preserve">. В бланке ответов запишите авторов и названия произведений.  </w:t>
      </w:r>
    </w:p>
    <w:p w:rsidR="00FD348C" w:rsidRDefault="001C5B5E">
      <w:pPr>
        <w:tabs>
          <w:tab w:val="center" w:pos="1786"/>
        </w:tabs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                                         </w:t>
      </w:r>
    </w:p>
    <w:tbl>
      <w:tblPr>
        <w:tblStyle w:val="TableGrid"/>
        <w:tblW w:w="9573" w:type="dxa"/>
        <w:tblInd w:w="-108" w:type="dxa"/>
        <w:tblCellMar>
          <w:top w:w="9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4695"/>
        <w:gridCol w:w="4878"/>
      </w:tblGrid>
      <w:tr w:rsidR="00FD348C">
        <w:trPr>
          <w:trHeight w:val="3461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110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FFFFFF"/>
                <w:sz w:val="24"/>
              </w:rPr>
              <w:t xml:space="preserve"> </w:t>
            </w:r>
          </w:p>
          <w:p w:rsidR="00FD348C" w:rsidRDefault="001C5B5E">
            <w:pPr>
              <w:ind w:right="118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749296" cy="1828800"/>
                  <wp:effectExtent l="0" t="0" r="0" b="0"/>
                  <wp:docPr id="811" name="Picture 8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" name="Picture 8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9296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FFFFFF"/>
                <w:sz w:val="24"/>
              </w:rPr>
              <w:t xml:space="preserve"> 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110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  <w:p w:rsidR="00FD348C" w:rsidRDefault="001C5B5E">
            <w:pPr>
              <w:ind w:right="69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913888" cy="1840993"/>
                  <wp:effectExtent l="0" t="0" r="0" b="0"/>
                  <wp:docPr id="813" name="Picture 8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" name="Picture 81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888" cy="1840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D348C">
        <w:trPr>
          <w:trHeight w:val="3243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107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  <w:p w:rsidR="00FD348C" w:rsidRDefault="001C5B5E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2825496" cy="1699260"/>
                  <wp:effectExtent l="0" t="0" r="0" b="0"/>
                  <wp:docPr id="815" name="Picture 8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" name="Picture 81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5496" cy="169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107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  <w:p w:rsidR="00FD348C" w:rsidRDefault="001C5B5E">
            <w:pPr>
              <w:ind w:right="206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827021" cy="1700784"/>
                  <wp:effectExtent l="0" t="0" r="0" b="0"/>
                  <wp:docPr id="817" name="Picture 8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7" name="Picture 81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7021" cy="1700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FD348C" w:rsidRDefault="001C5B5E">
      <w:pPr>
        <w:spacing w:after="68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FD348C" w:rsidRDefault="001C5B5E">
      <w:pPr>
        <w:spacing w:after="0"/>
        <w:ind w:lef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</w:p>
    <w:tbl>
      <w:tblPr>
        <w:tblStyle w:val="TableGrid"/>
        <w:tblW w:w="9573" w:type="dxa"/>
        <w:tblInd w:w="-108" w:type="dxa"/>
        <w:tblCellMar>
          <w:top w:w="9" w:type="dxa"/>
          <w:left w:w="107" w:type="dxa"/>
          <w:right w:w="65" w:type="dxa"/>
        </w:tblCellMar>
        <w:tblLook w:val="04A0" w:firstRow="1" w:lastRow="0" w:firstColumn="1" w:lastColumn="0" w:noHBand="0" w:noVBand="1"/>
      </w:tblPr>
      <w:tblGrid>
        <w:gridCol w:w="4787"/>
        <w:gridCol w:w="4786"/>
      </w:tblGrid>
      <w:tr w:rsidR="00FD348C">
        <w:trPr>
          <w:trHeight w:val="365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109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5. </w:t>
            </w:r>
          </w:p>
          <w:p w:rsidR="00FD348C" w:rsidRDefault="001C5B5E">
            <w:pPr>
              <w:ind w:right="144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772156" cy="1761744"/>
                  <wp:effectExtent l="0" t="0" r="0" b="0"/>
                  <wp:docPr id="819" name="Picture 8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" name="Picture 81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156" cy="1761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109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  <w:p w:rsidR="00FD348C" w:rsidRDefault="001C5B5E">
            <w:pPr>
              <w:spacing w:after="55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891028" cy="1699260"/>
                  <wp:effectExtent l="0" t="0" r="0" b="0"/>
                  <wp:docPr id="821" name="Picture 8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" name="Picture 82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1028" cy="169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D348C" w:rsidRDefault="001C5B5E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D348C">
        <w:trPr>
          <w:trHeight w:val="313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  </w:t>
            </w:r>
          </w:p>
          <w:p w:rsidR="00FD348C" w:rsidRDefault="001C5B5E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2863596" cy="1527048"/>
                  <wp:effectExtent l="0" t="0" r="0" b="0"/>
                  <wp:docPr id="937" name="Picture 9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" name="Picture 93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596" cy="1527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48C" w:rsidRDefault="001C5B5E">
            <w:pPr>
              <w:spacing w:after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 </w:t>
            </w:r>
          </w:p>
          <w:p w:rsidR="00FD348C" w:rsidRDefault="001C5B5E">
            <w:pPr>
              <w:tabs>
                <w:tab w:val="center" w:pos="3856"/>
              </w:tabs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2333244" cy="1620012"/>
                  <wp:effectExtent l="0" t="0" r="0" b="0"/>
                  <wp:docPr id="939" name="Picture 9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9" name="Picture 93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244" cy="1620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</w:tr>
    </w:tbl>
    <w:p w:rsidR="00FD348C" w:rsidRDefault="001C5B5E">
      <w:pPr>
        <w:spacing w:after="16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61"/>
        <w:ind w:left="724" w:right="7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Творческие задания (55 баллов)  </w:t>
      </w:r>
    </w:p>
    <w:p w:rsidR="00FD348C" w:rsidRDefault="001C5B5E">
      <w:pPr>
        <w:spacing w:after="110"/>
        <w:ind w:left="732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5 (34 балла) </w:t>
      </w:r>
    </w:p>
    <w:p w:rsidR="00FD348C" w:rsidRDefault="001C5B5E">
      <w:pPr>
        <w:spacing w:after="0" w:line="391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Известный русский философ Н. Анциферов утверждал, что познать душу города помогает его архитектура, природа и литературные произведения, в которых воплощен образ этого города. Писатели и поэты, воспевая дорогой им город, говорят о том, что ближе их сердцу: кто-то большее внимание уделяет его истории, героическому прошлому, кто-то видит связь города и людей, создающих его славу, а кто-то описывает обычные улицы, дома, дворы. Такие разные описания помогают создать неповторимый образ города, показать его душу.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0" w:line="39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Прочитайте стихотворения о Москве В. Брюсова и Б. Окуджавы. Представьте, что издательство, в котором Вы работаете, готовит к публикации сборник «Город, воспетый поэтами», в него включены поэтические произведения о Москве и аналитические комментарии к стихотворениям. Вам поручили написать небольшую аналитическую статью о стихотворениях В. Брюсова и Б. Окуджавы.  </w:t>
      </w:r>
    </w:p>
    <w:p w:rsidR="00FD348C" w:rsidRDefault="001C5B5E">
      <w:pPr>
        <w:spacing w:after="26" w:line="38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Редактор попросил Вас дать краткий сопоставительный анализ стихотворений, сформулировать основную идею каждого, показать общее и различное в образе города, в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раскрытии его души, проанализировать смену лирических переживаний, проявить, где это необходимо, знание историко-культурного контекста (обратите внимание на справочные материалы), проанализировать используемые авторами средства выразительности. Также редактор попросил обязательно подтвердить свои высказывания примерами из текста и озаглавить статью (заголовок должен соответствовать содержанию и быть оригинальным). Оценивается логичность, связность, грамотность текста. </w:t>
      </w:r>
    </w:p>
    <w:p w:rsidR="00FD348C" w:rsidRDefault="001C5B5E">
      <w:pPr>
        <w:spacing w:after="148"/>
        <w:ind w:left="10" w:right="-9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В. Брюсов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D348C" w:rsidRDefault="001C5B5E">
      <w:pPr>
        <w:spacing w:after="5" w:line="393" w:lineRule="auto"/>
        <w:ind w:left="2127" w:right="4385" w:hanging="1419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Стародавняя Москва</w:t>
      </w:r>
      <w:r>
        <w:rPr>
          <w:rFonts w:ascii="Times New Roman" w:eastAsia="Times New Roman" w:hAnsi="Times New Roman" w:cs="Times New Roman"/>
          <w:sz w:val="24"/>
        </w:rPr>
        <w:t xml:space="preserve"> Нет тебе на свете равных, Стародавняя Москва! </w:t>
      </w:r>
    </w:p>
    <w:p w:rsidR="00FD348C" w:rsidRDefault="001C5B5E">
      <w:pPr>
        <w:spacing w:after="0" w:line="398" w:lineRule="auto"/>
        <w:ind w:left="2137" w:right="319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Блеском дней, вовеки славных, Будешь ты всегда жива!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Град, что строил Долгорукий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Посреди глухих лесов, </w:t>
      </w:r>
    </w:p>
    <w:p w:rsidR="00FD348C" w:rsidRDefault="001C5B5E">
      <w:pPr>
        <w:spacing w:after="0" w:line="398" w:lineRule="auto"/>
        <w:ind w:left="2137" w:right="396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Вознесли любовно внуки Выше прочих городов! </w:t>
      </w:r>
    </w:p>
    <w:p w:rsidR="00FD348C" w:rsidRDefault="001C5B5E">
      <w:pPr>
        <w:spacing w:after="5" w:line="393" w:lineRule="auto"/>
        <w:ind w:left="2137" w:right="3914" w:hanging="10"/>
      </w:pPr>
      <w:r>
        <w:rPr>
          <w:rFonts w:ascii="Times New Roman" w:eastAsia="Times New Roman" w:hAnsi="Times New Roman" w:cs="Times New Roman"/>
          <w:sz w:val="24"/>
        </w:rPr>
        <w:t xml:space="preserve">Здесь Иван Васильич Третий Иго рабства раздробил, Здесь, за длинный ряд столетий, Был источник наших сил.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Здесь нашла свою препону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Поляков надменных рать;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Здесь пришлось Наполеону </w:t>
      </w:r>
    </w:p>
    <w:p w:rsidR="00FD348C" w:rsidRDefault="001C5B5E">
      <w:pPr>
        <w:spacing w:after="3" w:line="396" w:lineRule="auto"/>
        <w:ind w:left="2137" w:right="373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Зыбкость счастья разгадать. Здесь как было, так и ныне –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Сердце всей Руси святой,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Здесь стоят ее святыни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 кремлевскою стеной!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Расширяясь, возрастая,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Вся в дворцах и вся в садах, </w:t>
      </w:r>
    </w:p>
    <w:p w:rsidR="00FD348C" w:rsidRDefault="001C5B5E">
      <w:pPr>
        <w:spacing w:after="0" w:line="397" w:lineRule="auto"/>
        <w:ind w:left="2137" w:right="41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Ты стоишь, Москва святая, На своих семи холмах.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Ты стоишь, сияя златом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Необъятных куполов, </w:t>
      </w:r>
    </w:p>
    <w:p w:rsidR="00FD348C" w:rsidRDefault="001C5B5E">
      <w:pPr>
        <w:spacing w:after="159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Над Востоком и Закатом </w:t>
      </w:r>
    </w:p>
    <w:p w:rsidR="00FD348C" w:rsidRDefault="001C5B5E">
      <w:pPr>
        <w:spacing w:after="112"/>
        <w:ind w:left="21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Зыбля зов колоколов! </w:t>
      </w:r>
    </w:p>
    <w:p w:rsidR="00FD348C" w:rsidRDefault="001C5B5E">
      <w:pPr>
        <w:spacing w:after="159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1911</w:t>
      </w:r>
      <w:hyperlink r:id="rId15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FD348C" w:rsidRDefault="003B7E5E">
      <w:pPr>
        <w:spacing w:after="148"/>
        <w:ind w:left="10" w:right="-9" w:hanging="10"/>
        <w:jc w:val="right"/>
      </w:pPr>
      <w:hyperlink r:id="rId16">
        <w:r w:rsidR="001C5B5E">
          <w:rPr>
            <w:rFonts w:ascii="Times New Roman" w:eastAsia="Times New Roman" w:hAnsi="Times New Roman" w:cs="Times New Roman"/>
            <w:b/>
            <w:sz w:val="24"/>
          </w:rPr>
          <w:t>Булат Окуджава</w:t>
        </w:r>
      </w:hyperlink>
      <w:hyperlink r:id="rId17">
        <w:r w:rsidR="001C5B5E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FD348C" w:rsidRDefault="001C5B5E">
      <w:pPr>
        <w:spacing w:after="1" w:line="394" w:lineRule="auto"/>
        <w:ind w:left="1995" w:right="421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Арбатский дворик </w:t>
      </w:r>
      <w:r>
        <w:rPr>
          <w:rFonts w:ascii="Times New Roman" w:eastAsia="Times New Roman" w:hAnsi="Times New Roman" w:cs="Times New Roman"/>
          <w:sz w:val="24"/>
        </w:rPr>
        <w:t xml:space="preserve">…А годы проходят, как песни. </w:t>
      </w:r>
    </w:p>
    <w:p w:rsidR="00FD348C" w:rsidRDefault="001C5B5E">
      <w:pPr>
        <w:spacing w:after="5" w:line="393" w:lineRule="auto"/>
        <w:ind w:left="1980" w:right="4385" w:hanging="10"/>
      </w:pPr>
      <w:r>
        <w:rPr>
          <w:rFonts w:ascii="Times New Roman" w:eastAsia="Times New Roman" w:hAnsi="Times New Roman" w:cs="Times New Roman"/>
          <w:sz w:val="24"/>
        </w:rPr>
        <w:t>Иначе на мир я гляжу. Во дворике этом мне тесно, и я из него ухожу.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 почестей и ни богатства для дальних дорог не прошу, но маленький дворик арбатский с собой уношу, уношу.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 мешке вещевом и заплечном лежит в уголке небольшой, не слывший, как я, безупречным тот двор с человечьей душой.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59"/>
        <w:ind w:left="199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Сильнее я с ним и добрее. </w:t>
      </w:r>
    </w:p>
    <w:p w:rsidR="00FD348C" w:rsidRDefault="001C5B5E">
      <w:pPr>
        <w:spacing w:after="5" w:line="393" w:lineRule="auto"/>
        <w:ind w:left="1980" w:right="4840" w:hanging="10"/>
      </w:pPr>
      <w:r>
        <w:rPr>
          <w:rFonts w:ascii="Times New Roman" w:eastAsia="Times New Roman" w:hAnsi="Times New Roman" w:cs="Times New Roman"/>
          <w:sz w:val="24"/>
        </w:rPr>
        <w:t>Что нужно еще? Ничего. Я руки озябшие грею о теплые камни его.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59"/>
        <w:ind w:left="142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1959 </w:t>
      </w:r>
    </w:p>
    <w:p w:rsidR="00FD348C" w:rsidRDefault="001C5B5E">
      <w:pPr>
        <w:spacing w:after="154"/>
        <w:ind w:left="702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Справочные материалы </w:t>
      </w:r>
    </w:p>
    <w:p w:rsidR="00FD348C" w:rsidRDefault="001C5B5E">
      <w:pPr>
        <w:spacing w:after="162"/>
        <w:ind w:left="1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Долгорукий – князю Юрию Долгорукому приписывается основание Москвы. </w:t>
      </w:r>
    </w:p>
    <w:p w:rsidR="00FD348C" w:rsidRDefault="001C5B5E">
      <w:pPr>
        <w:spacing w:after="34" w:line="3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«Иван Васильевич Третий / Иго рабства раздробил» – результатом правления Ивана III стало объединение значительной части русских земель вокруг Москвы и ее превращение в центр единого Русского государства, окончательное освобождение страны от ордынской зависимости. </w:t>
      </w:r>
    </w:p>
    <w:p w:rsidR="00FD348C" w:rsidRDefault="001C5B5E">
      <w:pPr>
        <w:spacing w:after="45" w:line="357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Арбат – улица в Центральном административном округе Москвы (район Арбат). Название впервые упоминается в 1475 году. Улица хранит память о великих людях разных эпох. Здесь жили, работали и просто прогуливались великие поэты и писатели, композиторы и певцы, ученые и политические деятели. Большинство зданий построено в </w:t>
      </w:r>
    </w:p>
    <w:p w:rsidR="00FD348C" w:rsidRDefault="001C5B5E">
      <w:pPr>
        <w:spacing w:after="112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XIX веке. Современный Арбат превращен в пешеходную зону. </w:t>
      </w:r>
    </w:p>
    <w:p w:rsidR="00FD348C" w:rsidRDefault="001C5B5E">
      <w:pPr>
        <w:spacing w:after="166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D348C" w:rsidRDefault="001C5B5E">
      <w:pPr>
        <w:spacing w:after="110"/>
        <w:ind w:left="732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6 (21 балл) </w:t>
      </w:r>
    </w:p>
    <w:p w:rsidR="00FD348C" w:rsidRDefault="001C5B5E">
      <w:pPr>
        <w:spacing w:after="18" w:line="382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Представьте, что Вы редактор журнала, в котором публикуется подборка стихотворений о Москве. К стихотворениям В. Брюсова и Б. Окуджавы необходимо создать по одной иллюстрации, каждую озаглавить.  </w:t>
      </w:r>
      <w:r>
        <w:rPr>
          <w:rFonts w:ascii="Times New Roman" w:eastAsia="Times New Roman" w:hAnsi="Times New Roman" w:cs="Times New Roman"/>
          <w:b/>
          <w:sz w:val="24"/>
        </w:rPr>
        <w:t xml:space="preserve">Напишите рекомендации (к каждой иллюстрации) художнику, который будет выполнять Ваш заказ. Объясните общую концепцию иллюстрации, ее связь с видением города лирическим героем, порекомендуйте возможный заголовок, охарактеризуйте визуальный ряд, отметьте смысловые акценты, которые должен сделать художник, детали, требующие его особого внимания, расскажите об использовании цвета и распределении планов, о предпочтительной технике, в которой будет выполнена каждая иллюстрация. </w:t>
      </w:r>
      <w:r>
        <w:rPr>
          <w:rFonts w:ascii="Times New Roman" w:eastAsia="Times New Roman" w:hAnsi="Times New Roman" w:cs="Times New Roman"/>
          <w:sz w:val="24"/>
        </w:rPr>
        <w:t>Все высказанные положения подтверждайте текстом произведений.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1C5B5E">
      <w:pPr>
        <w:spacing w:after="159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>Ваши рекомендации должны представлять логичный, связный, грамотный текст.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348C" w:rsidRDefault="00FD348C">
      <w:pPr>
        <w:sectPr w:rsidR="00FD348C">
          <w:footerReference w:type="even" r:id="rId18"/>
          <w:footerReference w:type="default" r:id="rId19"/>
          <w:pgSz w:w="11906" w:h="16838"/>
          <w:pgMar w:top="1138" w:right="845" w:bottom="1218" w:left="1702" w:header="720" w:footer="300" w:gutter="0"/>
          <w:cols w:space="720"/>
          <w:titlePg/>
        </w:sectPr>
      </w:pPr>
    </w:p>
    <w:p w:rsidR="00FD348C" w:rsidRDefault="001C5B5E" w:rsidP="0017271F">
      <w:pPr>
        <w:tabs>
          <w:tab w:val="center" w:pos="312"/>
          <w:tab w:val="center" w:pos="5029"/>
        </w:tabs>
        <w:spacing w:after="149"/>
      </w:pPr>
      <w:r>
        <w:lastRenderedPageBreak/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FD348C" w:rsidSect="0017271F">
      <w:footerReference w:type="even" r:id="rId20"/>
      <w:footerReference w:type="default" r:id="rId21"/>
      <w:footerReference w:type="first" r:id="rId22"/>
      <w:pgSz w:w="11906" w:h="16838"/>
      <w:pgMar w:top="1138" w:right="844" w:bottom="1352" w:left="1702" w:header="720" w:footer="30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E5E" w:rsidRDefault="003B7E5E">
      <w:pPr>
        <w:spacing w:after="0" w:line="240" w:lineRule="auto"/>
      </w:pPr>
      <w:r>
        <w:separator/>
      </w:r>
    </w:p>
  </w:endnote>
  <w:endnote w:type="continuationSeparator" w:id="0">
    <w:p w:rsidR="003B7E5E" w:rsidRDefault="003B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48C" w:rsidRDefault="001C5B5E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FD348C" w:rsidRDefault="001C5B5E">
    <w:pPr>
      <w:spacing w:after="125"/>
    </w:pPr>
    <w:r>
      <w:t xml:space="preserve"> </w:t>
    </w:r>
  </w:p>
  <w:p w:rsidR="00FD348C" w:rsidRDefault="001C5B5E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48C" w:rsidRDefault="001C5B5E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6C90">
      <w:rPr>
        <w:noProof/>
      </w:rPr>
      <w:t>9</w:t>
    </w:r>
    <w:r>
      <w:fldChar w:fldCharType="end"/>
    </w:r>
    <w:r>
      <w:t xml:space="preserve"> </w:t>
    </w:r>
  </w:p>
  <w:p w:rsidR="00FD348C" w:rsidRDefault="001C5B5E">
    <w:pPr>
      <w:spacing w:after="125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48C" w:rsidRDefault="001C5B5E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FD348C" w:rsidRDefault="001C5B5E">
    <w:pPr>
      <w:spacing w:after="125"/>
    </w:pPr>
    <w:r>
      <w:t xml:space="preserve"> </w:t>
    </w:r>
  </w:p>
  <w:p w:rsidR="00FD348C" w:rsidRDefault="001C5B5E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48C" w:rsidRDefault="001C5B5E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271F">
      <w:rPr>
        <w:noProof/>
      </w:rPr>
      <w:t>3</w:t>
    </w:r>
    <w:r>
      <w:fldChar w:fldCharType="end"/>
    </w:r>
    <w:r>
      <w:t xml:space="preserve"> </w:t>
    </w:r>
  </w:p>
  <w:p w:rsidR="00FD348C" w:rsidRDefault="001C5B5E">
    <w:pPr>
      <w:spacing w:after="125"/>
    </w:pPr>
    <w:r>
      <w:t xml:space="preserve"> </w:t>
    </w:r>
  </w:p>
  <w:p w:rsidR="00FD348C" w:rsidRDefault="001C5B5E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48C" w:rsidRDefault="001C5B5E">
    <w:pPr>
      <w:spacing w:after="0"/>
      <w:ind w:right="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6C90">
      <w:rPr>
        <w:noProof/>
      </w:rPr>
      <w:t>1</w:t>
    </w:r>
    <w:r>
      <w:fldChar w:fldCharType="end"/>
    </w:r>
    <w:r>
      <w:t xml:space="preserve"> </w:t>
    </w:r>
  </w:p>
  <w:p w:rsidR="00FD348C" w:rsidRDefault="001C5B5E">
    <w:pPr>
      <w:spacing w:after="125"/>
    </w:pPr>
    <w:r>
      <w:t xml:space="preserve"> </w:t>
    </w:r>
  </w:p>
  <w:p w:rsidR="00FD348C" w:rsidRDefault="001C5B5E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E5E" w:rsidRDefault="003B7E5E">
      <w:pPr>
        <w:spacing w:after="0" w:line="240" w:lineRule="auto"/>
      </w:pPr>
      <w:r>
        <w:separator/>
      </w:r>
    </w:p>
  </w:footnote>
  <w:footnote w:type="continuationSeparator" w:id="0">
    <w:p w:rsidR="003B7E5E" w:rsidRDefault="003B7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1342"/>
    <w:multiLevelType w:val="hybridMultilevel"/>
    <w:tmpl w:val="E506A730"/>
    <w:lvl w:ilvl="0" w:tplc="7A6C274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E4A5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08B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82A6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AC2A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4E6C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4C7F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241F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2650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9C7FC4"/>
    <w:multiLevelType w:val="hybridMultilevel"/>
    <w:tmpl w:val="A77E076E"/>
    <w:lvl w:ilvl="0" w:tplc="54EC3BA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CE2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F26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9269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104A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4A3E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2266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BCC6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E2FF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D15B15"/>
    <w:multiLevelType w:val="hybridMultilevel"/>
    <w:tmpl w:val="F78C68A8"/>
    <w:lvl w:ilvl="0" w:tplc="6FFECF4A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2030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C0FE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385A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2EB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B023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9A10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5C95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4CAE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8228E0"/>
    <w:multiLevelType w:val="hybridMultilevel"/>
    <w:tmpl w:val="A9C6C0EA"/>
    <w:lvl w:ilvl="0" w:tplc="5B7C40B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2C175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B46F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6C33C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F2BC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F8DD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1C008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A6FC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50C7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1D5C19"/>
    <w:multiLevelType w:val="hybridMultilevel"/>
    <w:tmpl w:val="E39A09F8"/>
    <w:lvl w:ilvl="0" w:tplc="D0FAA1A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8253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16C2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F4B2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16C4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5827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1E95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7E04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067A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CF1B7D"/>
    <w:multiLevelType w:val="hybridMultilevel"/>
    <w:tmpl w:val="5E8823F2"/>
    <w:lvl w:ilvl="0" w:tplc="6F2A3B1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DE1D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904C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7AE4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6C8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F037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BC47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7E21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654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AA4F19"/>
    <w:multiLevelType w:val="hybridMultilevel"/>
    <w:tmpl w:val="8A267C46"/>
    <w:lvl w:ilvl="0" w:tplc="10F02856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7C11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C69E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5A3B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DABD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1685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C66C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6EBB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9CA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07F3CFF"/>
    <w:multiLevelType w:val="hybridMultilevel"/>
    <w:tmpl w:val="662C33F4"/>
    <w:lvl w:ilvl="0" w:tplc="87F4343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3442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ED9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0C9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C80B1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2E4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EE61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CA4C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F6A4C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8C"/>
    <w:rsid w:val="0017271F"/>
    <w:rsid w:val="001C5B5E"/>
    <w:rsid w:val="003B7E5E"/>
    <w:rsid w:val="00D46C90"/>
    <w:rsid w:val="00FD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C92AF-585A-4E64-BBB9-57A65017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9"/>
      <w:ind w:left="650" w:hanging="1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72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271F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172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271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yperlink" Target="https://www.culture.ru/persons/8990/bulat-okudzhav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ulture.ru/persons/8990/bulat-okudzhava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culture.ru/persons/8990/bulat-okudzhava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1734</Words>
  <Characters>9888</Characters>
  <Application>Microsoft Office Word</Application>
  <DocSecurity>0</DocSecurity>
  <Lines>82</Lines>
  <Paragraphs>23</Paragraphs>
  <ScaleCrop>false</ScaleCrop>
  <Company/>
  <LinksUpToDate>false</LinksUpToDate>
  <CharactersWithSpaces>11599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3</cp:revision>
  <dcterms:created xsi:type="dcterms:W3CDTF">2025-09-25T02:12:00Z</dcterms:created>
  <dcterms:modified xsi:type="dcterms:W3CDTF">2025-09-25T02:15:00Z</dcterms:modified>
</cp:coreProperties>
</file>